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F5" w:rsidRDefault="00B05DF5">
      <w:pPr>
        <w:rPr>
          <w:rFonts w:ascii="Calibri" w:eastAsia="Calibri" w:hAnsi="Calibri" w:cs="Calibri"/>
        </w:rPr>
      </w:pPr>
    </w:p>
    <w:p w:rsidR="00B05DF5" w:rsidRDefault="00B05DF5">
      <w:pPr>
        <w:spacing w:after="120"/>
        <w:jc w:val="center"/>
        <w:rPr>
          <w:rFonts w:ascii="Calibri" w:eastAsia="Calibri" w:hAnsi="Calibri" w:cs="Calibri"/>
          <w:b/>
          <w:sz w:val="24"/>
        </w:rPr>
      </w:pPr>
    </w:p>
    <w:p w:rsidR="00B05DF5" w:rsidRDefault="00B62039">
      <w:pPr>
        <w:spacing w:after="12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PROTOKOŁ Z XXXVII</w:t>
      </w:r>
      <w:r>
        <w:rPr>
          <w:rFonts w:ascii="Calibri" w:eastAsia="Calibri" w:hAnsi="Calibri" w:cs="Calibri"/>
          <w:b/>
          <w:sz w:val="24"/>
        </w:rPr>
        <w:t>I</w:t>
      </w:r>
      <w:r>
        <w:rPr>
          <w:rFonts w:ascii="Calibri" w:eastAsia="Calibri" w:hAnsi="Calibri" w:cs="Calibri"/>
          <w:b/>
          <w:i/>
          <w:iCs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 SESJI RADY OSIEDLA OŁTASZYN</w:t>
      </w:r>
    </w:p>
    <w:p w:rsidR="00B05DF5" w:rsidRDefault="00B62039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Z DNIA </w:t>
      </w:r>
      <w:r>
        <w:rPr>
          <w:rFonts w:ascii="Calibri" w:eastAsia="Calibri" w:hAnsi="Calibri" w:cs="Calibri"/>
          <w:b/>
          <w:sz w:val="24"/>
        </w:rPr>
        <w:t xml:space="preserve">02 grudnia </w:t>
      </w:r>
      <w:r>
        <w:rPr>
          <w:rFonts w:ascii="Calibri" w:eastAsia="Calibri" w:hAnsi="Calibri" w:cs="Calibri"/>
          <w:b/>
          <w:sz w:val="24"/>
        </w:rPr>
        <w:t xml:space="preserve"> 2016r.</w:t>
      </w:r>
    </w:p>
    <w:p w:rsidR="00B05DF5" w:rsidRDefault="00B62039">
      <w:pPr>
        <w:pStyle w:val="Akapitzlist1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Otwarcie sesji.</w:t>
      </w:r>
    </w:p>
    <w:p w:rsidR="00B05DF5" w:rsidRDefault="00B62039">
      <w:pPr>
        <w:pStyle w:val="Akapitzlist1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Sporządzenie listy obecności- załącznik nr. 1 do protokołu.</w:t>
      </w:r>
    </w:p>
    <w:p w:rsidR="00B05DF5" w:rsidRDefault="00B62039">
      <w:pPr>
        <w:ind w:left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Wymagane quorum - 7 radnych</w:t>
      </w:r>
    </w:p>
    <w:p w:rsidR="00B05DF5" w:rsidRDefault="00B62039">
      <w:pPr>
        <w:ind w:left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Obecnych – </w:t>
      </w:r>
      <w:r>
        <w:rPr>
          <w:rFonts w:ascii="Calibri" w:eastAsia="Calibri" w:hAnsi="Calibri" w:cs="Calibri"/>
        </w:rPr>
        <w:t xml:space="preserve">11 </w:t>
      </w:r>
      <w:r>
        <w:rPr>
          <w:rFonts w:ascii="Calibri" w:eastAsia="Calibri" w:hAnsi="Calibri" w:cs="Calibri"/>
        </w:rPr>
        <w:t>radnych,</w:t>
      </w:r>
    </w:p>
    <w:p w:rsidR="00B05DF5" w:rsidRDefault="00B62039">
      <w:pPr>
        <w:ind w:left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Nieobecni: Beata </w:t>
      </w:r>
      <w:proofErr w:type="spellStart"/>
      <w:r>
        <w:rPr>
          <w:rFonts w:ascii="Calibri" w:eastAsia="Calibri" w:hAnsi="Calibri" w:cs="Calibri"/>
        </w:rPr>
        <w:t>Grochmal</w:t>
      </w:r>
      <w:proofErr w:type="spellEnd"/>
      <w:r>
        <w:rPr>
          <w:rFonts w:ascii="Calibri" w:eastAsia="Calibri" w:hAnsi="Calibri" w:cs="Calibri"/>
        </w:rPr>
        <w:t xml:space="preserve"> , </w:t>
      </w:r>
      <w:r>
        <w:rPr>
          <w:rFonts w:ascii="Calibri" w:eastAsia="Calibri" w:hAnsi="Calibri" w:cs="Calibri"/>
        </w:rPr>
        <w:t xml:space="preserve">Barbara </w:t>
      </w:r>
      <w:proofErr w:type="spellStart"/>
      <w:r>
        <w:rPr>
          <w:rFonts w:ascii="Calibri" w:eastAsia="Calibri" w:hAnsi="Calibri" w:cs="Calibri"/>
        </w:rPr>
        <w:t>Hamberg</w:t>
      </w:r>
      <w:proofErr w:type="spellEnd"/>
      <w:r>
        <w:rPr>
          <w:rFonts w:ascii="Calibri" w:eastAsia="Calibri" w:hAnsi="Calibri" w:cs="Calibri"/>
        </w:rPr>
        <w:t>. Radny</w:t>
      </w:r>
      <w:r>
        <w:rPr>
          <w:rFonts w:ascii="Calibri" w:eastAsia="Calibri" w:hAnsi="Calibri" w:cs="Calibri"/>
        </w:rPr>
        <w:t xml:space="preserve"> Sebastian Wilk uczestniczył w sesji do 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kończenia głosowań nad uchwałami. Radna Urszula Gabor Zielińska od omawiania pkt 5 porządku obrad.</w:t>
      </w:r>
    </w:p>
    <w:p w:rsidR="00B05DF5" w:rsidRDefault="00B62039">
      <w:pPr>
        <w:pStyle w:val="Akapitzlist1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Zatwierdzenie porządku sesji.</w:t>
      </w:r>
    </w:p>
    <w:p w:rsidR="00B05DF5" w:rsidRDefault="00B62039">
      <w:pPr>
        <w:tabs>
          <w:tab w:val="left" w:pos="851"/>
        </w:tabs>
        <w:ind w:left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Głosowanie : przyjęto  jednogłośnie </w:t>
      </w:r>
    </w:p>
    <w:p w:rsidR="00B05DF5" w:rsidRDefault="00B05DF5">
      <w:pPr>
        <w:tabs>
          <w:tab w:val="left" w:pos="851"/>
        </w:tabs>
        <w:ind w:left="709"/>
        <w:jc w:val="both"/>
        <w:rPr>
          <w:rFonts w:ascii="Calibri" w:eastAsia="Calibri" w:hAnsi="Calibri" w:cs="Calibri"/>
        </w:rPr>
      </w:pPr>
    </w:p>
    <w:p w:rsidR="00B05DF5" w:rsidRDefault="00B62039">
      <w:pPr>
        <w:tabs>
          <w:tab w:val="left" w:pos="851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Obrady zgodnie z porządkiem obrad </w:t>
      </w:r>
      <w:r>
        <w:rPr>
          <w:rFonts w:ascii="Calibri" w:eastAsia="Calibri" w:hAnsi="Calibri" w:cs="Calibri"/>
        </w:rPr>
        <w:t>– złącznik n</w:t>
      </w:r>
      <w:r>
        <w:rPr>
          <w:rFonts w:ascii="Calibri" w:eastAsia="Calibri" w:hAnsi="Calibri" w:cs="Calibri"/>
        </w:rPr>
        <w:t>r. 2 do protokołu</w:t>
      </w:r>
      <w:r>
        <w:rPr>
          <w:rFonts w:ascii="Calibri" w:eastAsia="Calibri" w:hAnsi="Calibri" w:cs="Calibri"/>
          <w:b/>
        </w:rPr>
        <w:t>.</w:t>
      </w:r>
    </w:p>
    <w:p w:rsidR="00B05DF5" w:rsidRDefault="00B05DF5">
      <w:pPr>
        <w:pStyle w:val="Akapitzlist1"/>
        <w:tabs>
          <w:tab w:val="left" w:pos="851"/>
        </w:tabs>
        <w:jc w:val="both"/>
        <w:rPr>
          <w:rFonts w:ascii="Calibri" w:eastAsia="Calibri" w:hAnsi="Calibri" w:cs="Calibri"/>
        </w:rPr>
      </w:pPr>
    </w:p>
    <w:p w:rsidR="00B05DF5" w:rsidRDefault="00B62039">
      <w:pPr>
        <w:pStyle w:val="Akapitzlist1"/>
        <w:numPr>
          <w:ilvl w:val="0"/>
          <w:numId w:val="1"/>
        </w:numPr>
        <w:tabs>
          <w:tab w:val="left" w:pos="851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Radni   podjęli uchwały:</w:t>
      </w:r>
    </w:p>
    <w:p w:rsidR="00B05DF5" w:rsidRDefault="00B62039">
      <w:pPr>
        <w:pStyle w:val="Akapitzlist1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nr. XXXVII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/ 12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/16 w sprawie   : </w:t>
      </w:r>
      <w:r>
        <w:rPr>
          <w:rFonts w:ascii="Calibri" w:eastAsia="Calibri" w:hAnsi="Calibri" w:cs="Calibri"/>
        </w:rPr>
        <w:t>koncesji na alkohol</w:t>
      </w:r>
    </w:p>
    <w:p w:rsidR="00B05DF5" w:rsidRDefault="00B62039">
      <w:pPr>
        <w:pStyle w:val="Akapitzlist1"/>
        <w:rPr>
          <w:sz w:val="24"/>
          <w:szCs w:val="24"/>
        </w:rPr>
      </w:pPr>
      <w:r>
        <w:rPr>
          <w:sz w:val="24"/>
          <w:szCs w:val="24"/>
        </w:rPr>
        <w:t>Głosowanie – przyjęto jednogłośnie.</w:t>
      </w:r>
    </w:p>
    <w:p w:rsidR="00B05DF5" w:rsidRDefault="00B62039">
      <w:pPr>
        <w:pStyle w:val="Akapitzlist1"/>
        <w:ind w:left="360"/>
        <w:rPr>
          <w:rFonts w:ascii="Calibri" w:eastAsia="Calibri" w:hAnsi="Calibri" w:cs="Calibri"/>
          <w:b/>
        </w:rPr>
      </w:pPr>
      <w:r>
        <w:rPr>
          <w:sz w:val="24"/>
          <w:szCs w:val="24"/>
        </w:rPr>
        <w:t xml:space="preserve">- </w:t>
      </w:r>
      <w:r>
        <w:rPr>
          <w:rFonts w:ascii="Calibri" w:eastAsia="Calibri" w:hAnsi="Calibri" w:cs="Calibri"/>
        </w:rPr>
        <w:t>nr. XXXVII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/ 12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/16 w sprawie   : </w:t>
      </w:r>
      <w:r>
        <w:rPr>
          <w:rFonts w:ascii="Calibri" w:eastAsia="Calibri" w:hAnsi="Calibri" w:cs="Calibri"/>
        </w:rPr>
        <w:t>koncesji na alkohol</w:t>
      </w:r>
    </w:p>
    <w:p w:rsidR="00B05DF5" w:rsidRDefault="00B62039">
      <w:pPr>
        <w:pStyle w:val="Akapitzlist1"/>
        <w:rPr>
          <w:sz w:val="24"/>
          <w:szCs w:val="24"/>
        </w:rPr>
      </w:pPr>
      <w:r>
        <w:rPr>
          <w:sz w:val="24"/>
          <w:szCs w:val="24"/>
        </w:rPr>
        <w:t>Głosowanie – przyjęto jednogłośnie.</w:t>
      </w:r>
    </w:p>
    <w:p w:rsidR="00B05DF5" w:rsidRDefault="00B62039">
      <w:pPr>
        <w:pStyle w:val="Akapitzlist1"/>
        <w:ind w:left="440"/>
        <w:rPr>
          <w:sz w:val="24"/>
          <w:szCs w:val="24"/>
        </w:rPr>
      </w:pPr>
      <w:r>
        <w:rPr>
          <w:sz w:val="24"/>
          <w:szCs w:val="24"/>
        </w:rPr>
        <w:t xml:space="preserve">- nr. XXXVIII/125/16 w </w:t>
      </w:r>
      <w:r>
        <w:rPr>
          <w:sz w:val="24"/>
          <w:szCs w:val="24"/>
        </w:rPr>
        <w:t>sprawie :aktualizacji oferty na realizację  zadania społecznego:</w:t>
      </w:r>
    </w:p>
    <w:p w:rsidR="00B05DF5" w:rsidRDefault="00B62039">
      <w:pPr>
        <w:pStyle w:val="Akapitzlist1"/>
        <w:ind w:left="440"/>
        <w:rPr>
          <w:sz w:val="24"/>
          <w:szCs w:val="24"/>
        </w:rPr>
      </w:pPr>
      <w:r>
        <w:rPr>
          <w:sz w:val="24"/>
          <w:szCs w:val="24"/>
        </w:rPr>
        <w:t>„ Wigilia dla osób samotnych i seniorów z osiedla Ołtaszyn 2016r”</w:t>
      </w:r>
    </w:p>
    <w:p w:rsidR="00B05DF5" w:rsidRDefault="00B62039">
      <w:pPr>
        <w:pStyle w:val="Akapitzlist1"/>
        <w:ind w:left="440" w:firstLineChars="116" w:firstLine="278"/>
        <w:rPr>
          <w:sz w:val="24"/>
          <w:szCs w:val="24"/>
        </w:rPr>
      </w:pPr>
      <w:r>
        <w:rPr>
          <w:sz w:val="24"/>
          <w:szCs w:val="24"/>
        </w:rPr>
        <w:t>Głosowanie – przyjęto jednogłośnie.</w:t>
      </w:r>
    </w:p>
    <w:p w:rsidR="00B05DF5" w:rsidRDefault="00B62039">
      <w:pPr>
        <w:pStyle w:val="Akapitzlist1"/>
        <w:ind w:leftChars="200" w:left="440"/>
        <w:rPr>
          <w:sz w:val="24"/>
          <w:szCs w:val="24"/>
        </w:rPr>
      </w:pPr>
      <w:r>
        <w:rPr>
          <w:sz w:val="24"/>
          <w:szCs w:val="24"/>
        </w:rPr>
        <w:t>- nr. XXXVIII/126/16 w sprawie poprawy organizacji ruchu w południowej części Wr</w:t>
      </w:r>
      <w:r>
        <w:rPr>
          <w:sz w:val="24"/>
          <w:szCs w:val="24"/>
        </w:rPr>
        <w:t>o</w:t>
      </w:r>
      <w:r>
        <w:rPr>
          <w:sz w:val="24"/>
          <w:szCs w:val="24"/>
        </w:rPr>
        <w:t>cławia.</w:t>
      </w:r>
    </w:p>
    <w:p w:rsidR="00B05DF5" w:rsidRDefault="00B62039">
      <w:pPr>
        <w:pStyle w:val="Akapitzlist1"/>
        <w:ind w:left="440" w:firstLineChars="116" w:firstLine="278"/>
        <w:rPr>
          <w:sz w:val="24"/>
          <w:szCs w:val="24"/>
        </w:rPr>
      </w:pPr>
      <w:r>
        <w:rPr>
          <w:sz w:val="24"/>
          <w:szCs w:val="24"/>
        </w:rPr>
        <w:t xml:space="preserve">Głosowanie – </w:t>
      </w:r>
      <w:r>
        <w:rPr>
          <w:sz w:val="24"/>
          <w:szCs w:val="24"/>
        </w:rPr>
        <w:t>za 11, przeciw 1,wstrzymało się 0 radnych</w:t>
      </w:r>
      <w:r>
        <w:rPr>
          <w:sz w:val="24"/>
          <w:szCs w:val="24"/>
        </w:rPr>
        <w:t>.</w:t>
      </w:r>
    </w:p>
    <w:p w:rsidR="00B05DF5" w:rsidRDefault="00B62039">
      <w:pPr>
        <w:pStyle w:val="Akapitzlist1"/>
        <w:ind w:leftChars="200" w:left="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nr.XXXVIII</w:t>
      </w:r>
      <w:proofErr w:type="spellEnd"/>
      <w:r>
        <w:rPr>
          <w:sz w:val="24"/>
          <w:szCs w:val="24"/>
        </w:rPr>
        <w:t>/127/16 w spawie zmian w planie finansowym osiedla na 2016r.</w:t>
      </w:r>
    </w:p>
    <w:p w:rsidR="00B05DF5" w:rsidRDefault="00B62039">
      <w:pPr>
        <w:pStyle w:val="Akapitzlist1"/>
        <w:ind w:leftChars="200" w:left="440"/>
        <w:rPr>
          <w:sz w:val="24"/>
          <w:szCs w:val="24"/>
        </w:rPr>
      </w:pPr>
      <w:r>
        <w:t xml:space="preserve">Głosowanie </w:t>
      </w:r>
      <w:r>
        <w:rPr>
          <w:sz w:val="24"/>
          <w:szCs w:val="24"/>
        </w:rPr>
        <w:t>za ; 10, przeciw 2,wstrzymało się 0 radnych</w:t>
      </w:r>
      <w:r>
        <w:rPr>
          <w:sz w:val="24"/>
          <w:szCs w:val="24"/>
        </w:rPr>
        <w:t>.</w:t>
      </w:r>
    </w:p>
    <w:p w:rsidR="00B05DF5" w:rsidRDefault="00B05DF5">
      <w:pPr>
        <w:pStyle w:val="Akapitzlist1"/>
        <w:ind w:left="709"/>
      </w:pPr>
    </w:p>
    <w:p w:rsidR="00B05DF5" w:rsidRDefault="00B62039">
      <w:pPr>
        <w:pStyle w:val="Akapitzlist1"/>
        <w:numPr>
          <w:ilvl w:val="0"/>
          <w:numId w:val="1"/>
        </w:numPr>
        <w:ind w:right="45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Sprawy bieżące. </w:t>
      </w:r>
    </w:p>
    <w:p w:rsidR="00B05DF5" w:rsidRDefault="00B62039">
      <w:pPr>
        <w:pStyle w:val="Akapitzlist1"/>
        <w:numPr>
          <w:ilvl w:val="0"/>
          <w:numId w:val="2"/>
        </w:numPr>
        <w:ind w:left="3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Stanowisko na temat stacji telefonii komórkowej zloka</w:t>
      </w:r>
      <w:r>
        <w:rPr>
          <w:rFonts w:eastAsiaTheme="minorHAnsi"/>
          <w:lang w:eastAsia="en-US"/>
        </w:rPr>
        <w:t xml:space="preserve">lizowanej przy </w:t>
      </w:r>
      <w:proofErr w:type="spellStart"/>
      <w:r>
        <w:rPr>
          <w:rFonts w:eastAsiaTheme="minorHAnsi"/>
          <w:lang w:eastAsia="en-US"/>
        </w:rPr>
        <w:t>ul.Strachowskiego</w:t>
      </w:r>
      <w:proofErr w:type="spellEnd"/>
      <w:r>
        <w:rPr>
          <w:rFonts w:eastAsiaTheme="minorHAnsi"/>
          <w:lang w:eastAsia="en-US"/>
        </w:rPr>
        <w:t xml:space="preserve"> 53</w:t>
      </w:r>
    </w:p>
    <w:p w:rsidR="00B05DF5" w:rsidRDefault="00B62039" w:rsidP="00B62039">
      <w:pPr>
        <w:pStyle w:val="Akapitzlist1"/>
        <w:ind w:leftChars="300" w:left="6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Radni przyjęli do wiadomości opinię Ośrodka Badań i Analiz PP na temat oddziaływania stacji komórkowej na środowisko ,przesłaną przez MCS . Rada nie wnosi do niej uwag. Podtrzymuje jednak swój poprzedni wniosek dotyczący</w:t>
      </w:r>
      <w:r>
        <w:rPr>
          <w:rFonts w:eastAsiaTheme="minorHAnsi"/>
          <w:lang w:eastAsia="en-US"/>
        </w:rPr>
        <w:t xml:space="preserve"> ograniczenia do niezbędnego </w:t>
      </w:r>
      <w:bookmarkStart w:id="0" w:name="_GoBack"/>
      <w:bookmarkEnd w:id="0"/>
      <w:r>
        <w:rPr>
          <w:rFonts w:eastAsiaTheme="minorHAnsi"/>
          <w:lang w:eastAsia="en-US"/>
        </w:rPr>
        <w:t xml:space="preserve"> minimum terenu za</w:t>
      </w:r>
      <w:r>
        <w:rPr>
          <w:rFonts w:eastAsiaTheme="minorHAnsi"/>
          <w:lang w:eastAsia="en-US"/>
        </w:rPr>
        <w:t>j</w:t>
      </w:r>
      <w:r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o</w:t>
      </w:r>
      <w:r>
        <w:rPr>
          <w:rFonts w:eastAsiaTheme="minorHAnsi"/>
          <w:lang w:eastAsia="en-US"/>
        </w:rPr>
        <w:t>w</w:t>
      </w:r>
      <w:r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>n</w:t>
      </w:r>
      <w:r>
        <w:rPr>
          <w:rFonts w:eastAsiaTheme="minorHAnsi"/>
          <w:lang w:eastAsia="en-US"/>
        </w:rPr>
        <w:t>e</w:t>
      </w:r>
      <w:r>
        <w:rPr>
          <w:rFonts w:eastAsiaTheme="minorHAnsi"/>
          <w:lang w:eastAsia="en-US"/>
        </w:rPr>
        <w:t>go przez stację.</w:t>
      </w:r>
    </w:p>
    <w:p w:rsidR="00B05DF5" w:rsidRDefault="00B62039" w:rsidP="00B62039">
      <w:pPr>
        <w:pStyle w:val="Akapitzlist1"/>
        <w:numPr>
          <w:ilvl w:val="0"/>
          <w:numId w:val="2"/>
        </w:numPr>
        <w:ind w:leftChars="300" w:left="6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Przewodnicząca Rady poinformowała o:</w:t>
      </w:r>
    </w:p>
    <w:p w:rsidR="00B05DF5" w:rsidRDefault="00B62039" w:rsidP="00B62039">
      <w:pPr>
        <w:pStyle w:val="Akapitzlist1"/>
        <w:ind w:leftChars="300" w:left="6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 planach zorganizowania przez cztery osiedla spotkania z jednostkami miejskimi w sprawie problemów komunikacyjnych na południu Wrocławia propozycjach ich rozwi</w:t>
      </w:r>
      <w:r>
        <w:rPr>
          <w:rFonts w:eastAsiaTheme="minorHAnsi"/>
          <w:lang w:eastAsia="en-US"/>
        </w:rPr>
        <w:t>ązania przez Mi</w:t>
      </w:r>
      <w:r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>sto.</w:t>
      </w:r>
    </w:p>
    <w:p w:rsidR="00B05DF5" w:rsidRDefault="00B62039">
      <w:pPr>
        <w:pStyle w:val="Akapitzlist1"/>
        <w:numPr>
          <w:ilvl w:val="0"/>
          <w:numId w:val="2"/>
        </w:numPr>
        <w:ind w:leftChars="300" w:left="6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Sprawa paczek dla ubogich mieszkańców osiedla - osobą odpowiedzialną za przeprowadz</w:t>
      </w:r>
      <w:r>
        <w:rPr>
          <w:rFonts w:eastAsiaTheme="minorHAnsi"/>
          <w:lang w:eastAsia="en-US"/>
        </w:rPr>
        <w:t>e</w:t>
      </w:r>
      <w:r>
        <w:rPr>
          <w:rFonts w:eastAsiaTheme="minorHAnsi"/>
          <w:lang w:eastAsia="en-US"/>
        </w:rPr>
        <w:t>nie akcji będzie radna Urszula Gabor -Zielińska. 16 paczek zostanie przekazane za pośredni</w:t>
      </w:r>
      <w:r>
        <w:rPr>
          <w:rFonts w:eastAsiaTheme="minorHAnsi"/>
          <w:lang w:eastAsia="en-US"/>
        </w:rPr>
        <w:t>c</w:t>
      </w:r>
      <w:r>
        <w:rPr>
          <w:rFonts w:eastAsiaTheme="minorHAnsi"/>
          <w:lang w:eastAsia="en-US"/>
        </w:rPr>
        <w:t>twem szkoły podstawowej nr.34, a 4 paczki trafią do osób ubo</w:t>
      </w:r>
      <w:r>
        <w:rPr>
          <w:rFonts w:eastAsiaTheme="minorHAnsi"/>
          <w:lang w:eastAsia="en-US"/>
        </w:rPr>
        <w:t>gich , wskazanych przez ra</w:t>
      </w:r>
      <w:r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>nych.</w:t>
      </w:r>
    </w:p>
    <w:p w:rsidR="00B05DF5" w:rsidRDefault="00B62039">
      <w:pPr>
        <w:pStyle w:val="Akapitzlist1"/>
        <w:numPr>
          <w:ilvl w:val="0"/>
          <w:numId w:val="2"/>
        </w:numPr>
        <w:ind w:leftChars="300" w:left="6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Konkurs literacko-plastyczny </w:t>
      </w:r>
      <w:r>
        <w:rPr>
          <w:rFonts w:eastAsiaTheme="minorHAnsi"/>
          <w:lang w:eastAsia="en-US"/>
        </w:rPr>
        <w:t>„ Wszystko zaczyna się od marzeń”. Wpłynęło tylko pięć prac w tym dwie plastyczne i trzy literackie. Komisja rozstrzygająca zbierze się 05 bm., oceni prace i podejmie decyzję w sprawie nagród dl</w:t>
      </w:r>
      <w:r>
        <w:rPr>
          <w:rFonts w:eastAsiaTheme="minorHAnsi"/>
          <w:lang w:eastAsia="en-US"/>
        </w:rPr>
        <w:t>a uczestników.</w:t>
      </w:r>
    </w:p>
    <w:p w:rsidR="00B05DF5" w:rsidRDefault="00B62039">
      <w:pPr>
        <w:pStyle w:val="Akapitzlist1"/>
        <w:numPr>
          <w:ilvl w:val="0"/>
          <w:numId w:val="2"/>
        </w:numPr>
        <w:ind w:leftChars="300" w:left="660"/>
        <w:jc w:val="both"/>
        <w:rPr>
          <w:rFonts w:ascii="Calibri" w:eastAsia="Calibri" w:hAnsi="Calibri" w:cs="Calibri"/>
        </w:rPr>
      </w:pPr>
      <w:r>
        <w:rPr>
          <w:rFonts w:eastAsiaTheme="minorHAnsi"/>
          <w:lang w:eastAsia="en-US"/>
        </w:rPr>
        <w:t xml:space="preserve"> W związku z propozycją zakupu dla potrzeb Klubu Seniora - odtwarzacza </w:t>
      </w:r>
      <w:proofErr w:type="spellStart"/>
      <w:r>
        <w:rPr>
          <w:rFonts w:eastAsiaTheme="minorHAnsi"/>
          <w:lang w:eastAsia="en-US"/>
        </w:rPr>
        <w:t>adiowizualnego</w:t>
      </w:r>
      <w:proofErr w:type="spellEnd"/>
      <w:r>
        <w:rPr>
          <w:rFonts w:eastAsiaTheme="minorHAnsi"/>
          <w:lang w:eastAsia="en-US"/>
        </w:rPr>
        <w:t xml:space="preserve"> radny Maciej Kucfir dokona rozeznania w tym temacie i przedstawi propozycję  typów odtw</w:t>
      </w:r>
      <w:r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>rzaczy ,Przewodniczącemu Zarządu.</w:t>
      </w:r>
    </w:p>
    <w:p w:rsidR="00B05DF5" w:rsidRDefault="00B62039">
      <w:pPr>
        <w:pStyle w:val="Akapitzlist1"/>
        <w:numPr>
          <w:ilvl w:val="0"/>
          <w:numId w:val="2"/>
        </w:numPr>
        <w:ind w:leftChars="300" w:left="6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Informacje z wykonania dyspozycji</w:t>
      </w:r>
      <w:r>
        <w:rPr>
          <w:rFonts w:ascii="Calibri" w:eastAsia="Calibri" w:hAnsi="Calibri" w:cs="Calibri"/>
        </w:rPr>
        <w:t xml:space="preserve"> Rady z XXXVI sesji .</w:t>
      </w:r>
    </w:p>
    <w:p w:rsidR="00B05DF5" w:rsidRDefault="00B62039">
      <w:pPr>
        <w:pStyle w:val="Akapitzlist1"/>
        <w:ind w:leftChars="300" w:left="6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Radny Sławomir Kwapiński pilotuje sprawę usunięcia:</w:t>
      </w:r>
    </w:p>
    <w:p w:rsidR="00B05DF5" w:rsidRDefault="00B62039">
      <w:pPr>
        <w:tabs>
          <w:tab w:val="left" w:pos="1245"/>
        </w:tabs>
        <w:ind w:left="14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stojącego przed Biedronka białego samochodu UNO </w:t>
      </w:r>
    </w:p>
    <w:p w:rsidR="00B05DF5" w:rsidRDefault="00B62039">
      <w:pPr>
        <w:tabs>
          <w:tab w:val="left" w:pos="1245"/>
        </w:tabs>
        <w:ind w:left="14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 plakatów na płotach okalających  zbiornik wodny przy ul. Strachowskiego i stację telefonii przy ul. Parafialnej.</w:t>
      </w:r>
    </w:p>
    <w:p w:rsidR="00B05DF5" w:rsidRDefault="00B05DF5">
      <w:pPr>
        <w:tabs>
          <w:tab w:val="left" w:pos="1335"/>
        </w:tabs>
        <w:ind w:right="454"/>
        <w:jc w:val="both"/>
        <w:rPr>
          <w:rFonts w:ascii="Calibri" w:eastAsia="Calibri" w:hAnsi="Calibri" w:cs="Calibri"/>
        </w:rPr>
      </w:pPr>
    </w:p>
    <w:p w:rsidR="00B05DF5" w:rsidRDefault="00B62039">
      <w:pPr>
        <w:pStyle w:val="Akapitzlist1"/>
        <w:numPr>
          <w:ilvl w:val="0"/>
          <w:numId w:val="1"/>
        </w:numPr>
        <w:tabs>
          <w:tab w:val="left" w:pos="1155"/>
        </w:tabs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Zapytania </w:t>
      </w:r>
      <w:r>
        <w:rPr>
          <w:rFonts w:ascii="Calibri" w:eastAsia="Calibri" w:hAnsi="Calibri" w:cs="Calibri"/>
          <w:b/>
        </w:rPr>
        <w:t>radnych i wolne wnioski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brak</w:t>
      </w:r>
    </w:p>
    <w:p w:rsidR="00B05DF5" w:rsidRDefault="00B62039">
      <w:pPr>
        <w:pStyle w:val="Akapitzlist1"/>
        <w:numPr>
          <w:ilvl w:val="0"/>
          <w:numId w:val="1"/>
        </w:numPr>
        <w:tabs>
          <w:tab w:val="left" w:pos="1155"/>
        </w:tabs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Przyjęcie protokołu z XXXVI sesji – </w:t>
      </w:r>
      <w:r>
        <w:rPr>
          <w:rFonts w:ascii="Calibri" w:eastAsia="Calibri" w:hAnsi="Calibri" w:cs="Calibri"/>
        </w:rPr>
        <w:t>przyjęto jednogłośnie</w:t>
      </w:r>
      <w:r>
        <w:rPr>
          <w:rFonts w:ascii="Calibri" w:eastAsia="Calibri" w:hAnsi="Calibri" w:cs="Calibri"/>
          <w:b/>
        </w:rPr>
        <w:t>.</w:t>
      </w:r>
    </w:p>
    <w:p w:rsidR="00B05DF5" w:rsidRDefault="00B62039">
      <w:pPr>
        <w:ind w:left="42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  <w:b/>
        </w:rPr>
        <w:t xml:space="preserve">.  Zamknięcie sesji.                  </w:t>
      </w:r>
    </w:p>
    <w:p w:rsidR="00B05DF5" w:rsidRDefault="00B6203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Na tym protokół zakończono.</w:t>
      </w:r>
    </w:p>
    <w:p w:rsidR="00B05DF5" w:rsidRDefault="00B05DF5">
      <w:pPr>
        <w:tabs>
          <w:tab w:val="left" w:pos="6323"/>
        </w:tabs>
        <w:ind w:left="1843"/>
        <w:jc w:val="both"/>
        <w:rPr>
          <w:rFonts w:ascii="Calibri" w:eastAsia="Calibri" w:hAnsi="Calibri" w:cs="Calibri"/>
        </w:rPr>
      </w:pPr>
    </w:p>
    <w:p w:rsidR="00B05DF5" w:rsidRDefault="00B62039">
      <w:pPr>
        <w:tabs>
          <w:tab w:val="left" w:pos="6323"/>
        </w:tabs>
        <w:ind w:left="18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Przewodniczyła</w:t>
      </w:r>
      <w:r>
        <w:rPr>
          <w:rFonts w:ascii="Calibri" w:eastAsia="Calibri" w:hAnsi="Calibri" w:cs="Calibri"/>
        </w:rPr>
        <w:tab/>
        <w:t>Protokołował</w:t>
      </w:r>
    </w:p>
    <w:p w:rsidR="00B05DF5" w:rsidRDefault="00B62039">
      <w:pPr>
        <w:tabs>
          <w:tab w:val="left" w:pos="6323"/>
        </w:tabs>
        <w:ind w:left="18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Przewodnicząca Rady Osiedla </w:t>
      </w:r>
      <w:r>
        <w:rPr>
          <w:rFonts w:ascii="Calibri" w:eastAsia="Calibri" w:hAnsi="Calibri" w:cs="Calibri"/>
        </w:rPr>
        <w:tab/>
        <w:t xml:space="preserve">Antoni </w:t>
      </w:r>
      <w:proofErr w:type="spellStart"/>
      <w:r>
        <w:rPr>
          <w:rFonts w:ascii="Calibri" w:eastAsia="Calibri" w:hAnsi="Calibri" w:cs="Calibri"/>
        </w:rPr>
        <w:t>Puć</w:t>
      </w:r>
      <w:proofErr w:type="spellEnd"/>
    </w:p>
    <w:p w:rsidR="00B05DF5" w:rsidRDefault="00B62039">
      <w:pPr>
        <w:tabs>
          <w:tab w:val="left" w:pos="6289"/>
          <w:tab w:val="left" w:pos="6728"/>
        </w:tabs>
        <w:ind w:left="18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Krystyna Sawińska</w:t>
      </w:r>
    </w:p>
    <w:sectPr w:rsidR="00B05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0264"/>
    <w:multiLevelType w:val="multilevel"/>
    <w:tmpl w:val="21020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59880"/>
    <w:multiLevelType w:val="singleLevel"/>
    <w:tmpl w:val="5845988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D2"/>
    <w:rsid w:val="000062A2"/>
    <w:rsid w:val="00016E8C"/>
    <w:rsid w:val="00026DC6"/>
    <w:rsid w:val="00037E8C"/>
    <w:rsid w:val="00047518"/>
    <w:rsid w:val="00072386"/>
    <w:rsid w:val="000B31B3"/>
    <w:rsid w:val="000F565E"/>
    <w:rsid w:val="0012512D"/>
    <w:rsid w:val="00174DCA"/>
    <w:rsid w:val="00191953"/>
    <w:rsid w:val="001948DB"/>
    <w:rsid w:val="001D1A32"/>
    <w:rsid w:val="002A12F9"/>
    <w:rsid w:val="002A7E8B"/>
    <w:rsid w:val="002C0AC7"/>
    <w:rsid w:val="002C3FCA"/>
    <w:rsid w:val="002E04B6"/>
    <w:rsid w:val="00316A52"/>
    <w:rsid w:val="003507F5"/>
    <w:rsid w:val="00374570"/>
    <w:rsid w:val="003A79BE"/>
    <w:rsid w:val="003C32B6"/>
    <w:rsid w:val="003D26E1"/>
    <w:rsid w:val="003E3E16"/>
    <w:rsid w:val="003F3201"/>
    <w:rsid w:val="00425953"/>
    <w:rsid w:val="0044304A"/>
    <w:rsid w:val="00451D93"/>
    <w:rsid w:val="004656C3"/>
    <w:rsid w:val="00476BE8"/>
    <w:rsid w:val="004B4F78"/>
    <w:rsid w:val="00507405"/>
    <w:rsid w:val="005240A4"/>
    <w:rsid w:val="00537337"/>
    <w:rsid w:val="00543947"/>
    <w:rsid w:val="0055550D"/>
    <w:rsid w:val="00571281"/>
    <w:rsid w:val="00592DFF"/>
    <w:rsid w:val="005B3F00"/>
    <w:rsid w:val="005D2508"/>
    <w:rsid w:val="006003A3"/>
    <w:rsid w:val="006117D7"/>
    <w:rsid w:val="00621269"/>
    <w:rsid w:val="00670AD2"/>
    <w:rsid w:val="006766D4"/>
    <w:rsid w:val="00676A46"/>
    <w:rsid w:val="00693917"/>
    <w:rsid w:val="006B31C4"/>
    <w:rsid w:val="006F2572"/>
    <w:rsid w:val="006F7E7B"/>
    <w:rsid w:val="00712AEB"/>
    <w:rsid w:val="0072623D"/>
    <w:rsid w:val="00726C89"/>
    <w:rsid w:val="00730E0E"/>
    <w:rsid w:val="00772259"/>
    <w:rsid w:val="00784728"/>
    <w:rsid w:val="008018BA"/>
    <w:rsid w:val="008039AA"/>
    <w:rsid w:val="00826672"/>
    <w:rsid w:val="00837194"/>
    <w:rsid w:val="008606B8"/>
    <w:rsid w:val="0086278E"/>
    <w:rsid w:val="0092305F"/>
    <w:rsid w:val="00923E5D"/>
    <w:rsid w:val="00940517"/>
    <w:rsid w:val="00944ED8"/>
    <w:rsid w:val="009503CC"/>
    <w:rsid w:val="00970196"/>
    <w:rsid w:val="00996E5B"/>
    <w:rsid w:val="009C1111"/>
    <w:rsid w:val="009C384A"/>
    <w:rsid w:val="00A44DDF"/>
    <w:rsid w:val="00A767B5"/>
    <w:rsid w:val="00A8412F"/>
    <w:rsid w:val="00AA36F8"/>
    <w:rsid w:val="00AE2479"/>
    <w:rsid w:val="00B05DF5"/>
    <w:rsid w:val="00B2306B"/>
    <w:rsid w:val="00B27084"/>
    <w:rsid w:val="00B454A9"/>
    <w:rsid w:val="00B4609A"/>
    <w:rsid w:val="00B62039"/>
    <w:rsid w:val="00B623EE"/>
    <w:rsid w:val="00B73717"/>
    <w:rsid w:val="00B74C2F"/>
    <w:rsid w:val="00B77560"/>
    <w:rsid w:val="00B942A5"/>
    <w:rsid w:val="00B97DCA"/>
    <w:rsid w:val="00BB7C94"/>
    <w:rsid w:val="00C1291B"/>
    <w:rsid w:val="00C2086A"/>
    <w:rsid w:val="00C252EB"/>
    <w:rsid w:val="00C72B2B"/>
    <w:rsid w:val="00C75274"/>
    <w:rsid w:val="00CB0454"/>
    <w:rsid w:val="00CB2663"/>
    <w:rsid w:val="00CF6050"/>
    <w:rsid w:val="00D44BD9"/>
    <w:rsid w:val="00D50345"/>
    <w:rsid w:val="00D661C5"/>
    <w:rsid w:val="00D66BDD"/>
    <w:rsid w:val="00D74197"/>
    <w:rsid w:val="00DC5AAB"/>
    <w:rsid w:val="00DD70AB"/>
    <w:rsid w:val="00E1527D"/>
    <w:rsid w:val="00E36F2E"/>
    <w:rsid w:val="00E755DB"/>
    <w:rsid w:val="00EC5CF7"/>
    <w:rsid w:val="00EC6FE2"/>
    <w:rsid w:val="00EF0EF9"/>
    <w:rsid w:val="00F01E7E"/>
    <w:rsid w:val="00F14604"/>
    <w:rsid w:val="00F93F70"/>
    <w:rsid w:val="1C3A1F79"/>
    <w:rsid w:val="203F6884"/>
    <w:rsid w:val="22E744EE"/>
    <w:rsid w:val="3F5A7B8C"/>
    <w:rsid w:val="4327347B"/>
    <w:rsid w:val="47447A8D"/>
    <w:rsid w:val="6140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 Ołtaszyn</dc:creator>
  <cp:lastModifiedBy>RO Ołtaszyn</cp:lastModifiedBy>
  <cp:revision>5</cp:revision>
  <cp:lastPrinted>2016-04-22T14:42:00Z</cp:lastPrinted>
  <dcterms:created xsi:type="dcterms:W3CDTF">2016-11-12T15:54:00Z</dcterms:created>
  <dcterms:modified xsi:type="dcterms:W3CDTF">2016-12-08T16:56:00Z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1045-10.1.0.5785</vt:lpwstr>
  </property>
</Properties>
</file>